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84E" w:rsidRPr="00496A05" w:rsidRDefault="00A9784E" w:rsidP="00DD0D0D">
      <w:pPr>
        <w:spacing w:before="0" w:after="200" w:line="276" w:lineRule="auto"/>
        <w:jc w:val="center"/>
        <w:rPr>
          <w:rFonts w:eastAsia="Calibri" w:cs="Times New Roman"/>
          <w:b/>
          <w:sz w:val="32"/>
          <w:szCs w:val="32"/>
          <w:lang w:val="sr-Cyrl-CS"/>
        </w:rPr>
      </w:pPr>
      <w:r w:rsidRPr="00496A05">
        <w:rPr>
          <w:rFonts w:eastAsia="Calibri" w:cs="Times New Roman"/>
          <w:b/>
          <w:sz w:val="32"/>
          <w:szCs w:val="32"/>
          <w:lang w:val="sr-Cyrl-CS"/>
        </w:rPr>
        <w:t>OPERATIVNI PLAN RADA NASTAVNIKA</w:t>
      </w:r>
    </w:p>
    <w:p w:rsidR="00A9784E" w:rsidRPr="00496A05" w:rsidRDefault="00A9784E" w:rsidP="00DD0D0D">
      <w:pPr>
        <w:spacing w:before="0" w:after="200" w:line="276" w:lineRule="auto"/>
        <w:jc w:val="both"/>
        <w:rPr>
          <w:rFonts w:eastAsia="Calibri" w:cs="Times New Roman"/>
          <w:sz w:val="28"/>
          <w:szCs w:val="28"/>
          <w:lang w:val="sr-Latn-RS"/>
        </w:rPr>
      </w:pPr>
      <w:r w:rsidRPr="00496A05">
        <w:rPr>
          <w:rFonts w:eastAsia="Calibri" w:cs="Times New Roman"/>
          <w:sz w:val="28"/>
          <w:szCs w:val="28"/>
          <w:lang w:val="sr-Cyrl-CS"/>
        </w:rPr>
        <w:t>ZA M</w:t>
      </w:r>
      <w:r w:rsidRPr="00496A05">
        <w:rPr>
          <w:rFonts w:eastAsia="Calibri" w:cs="Times New Roman"/>
          <w:sz w:val="28"/>
          <w:szCs w:val="28"/>
          <w:lang w:val="sr-Latn-RS"/>
        </w:rPr>
        <w:t>J</w:t>
      </w:r>
      <w:r w:rsidRPr="00496A05">
        <w:rPr>
          <w:rFonts w:eastAsia="Calibri" w:cs="Times New Roman"/>
          <w:sz w:val="28"/>
          <w:szCs w:val="28"/>
          <w:lang w:val="sr-Cyrl-CS"/>
        </w:rPr>
        <w:t>ESEC</w:t>
      </w:r>
      <w:r w:rsidR="008F1050">
        <w:rPr>
          <w:rFonts w:eastAsia="Calibri" w:cs="Times New Roman"/>
          <w:sz w:val="28"/>
          <w:szCs w:val="28"/>
          <w:lang w:val="sr-Latn-RS"/>
        </w:rPr>
        <w:t>: APRIL, 2021</w:t>
      </w:r>
      <w:r w:rsidRPr="00496A05">
        <w:rPr>
          <w:rFonts w:eastAsia="Calibri" w:cs="Times New Roman"/>
          <w:sz w:val="28"/>
          <w:szCs w:val="28"/>
          <w:lang w:val="sr-Latn-RS"/>
        </w:rPr>
        <w:t>.</w:t>
      </w:r>
      <w:r w:rsidRPr="00496A05">
        <w:rPr>
          <w:rFonts w:eastAsia="Calibri" w:cs="Times New Roman"/>
          <w:sz w:val="28"/>
          <w:szCs w:val="28"/>
          <w:lang w:val="sr-Cyrl-CS"/>
        </w:rPr>
        <w:t xml:space="preserve"> GODINE</w:t>
      </w:r>
      <w:r w:rsidRPr="00496A05">
        <w:rPr>
          <w:rFonts w:eastAsia="Calibri" w:cs="Times New Roman"/>
          <w:sz w:val="28"/>
          <w:szCs w:val="28"/>
          <w:lang w:val="sr-Latn-RS"/>
        </w:rPr>
        <w:t xml:space="preserve">                                        </w:t>
      </w:r>
      <w:r w:rsidR="00DD0D0D">
        <w:rPr>
          <w:rFonts w:eastAsia="Calibri" w:cs="Times New Roman"/>
          <w:sz w:val="28"/>
          <w:szCs w:val="28"/>
          <w:lang w:val="sr-Latn-RS"/>
        </w:rPr>
        <w:t xml:space="preserve">                                </w:t>
      </w:r>
      <w:r w:rsidRPr="00496A05">
        <w:rPr>
          <w:rFonts w:eastAsia="Calibri" w:cs="Times New Roman"/>
          <w:sz w:val="28"/>
          <w:szCs w:val="28"/>
          <w:lang w:val="sr-Latn-RS"/>
        </w:rPr>
        <w:t xml:space="preserve">                      </w:t>
      </w:r>
      <w:r w:rsidRPr="00496A05">
        <w:rPr>
          <w:rFonts w:ascii="Arial" w:eastAsia="Calibri" w:hAnsi="Arial" w:cs="Arial"/>
          <w:sz w:val="24"/>
          <w:szCs w:val="24"/>
          <w:lang w:val="sr-Cyrl-CS"/>
        </w:rPr>
        <w:t xml:space="preserve">Školska  </w:t>
      </w:r>
      <w:r w:rsidR="008F1050">
        <w:rPr>
          <w:rFonts w:ascii="Arial" w:eastAsia="Calibri" w:hAnsi="Arial" w:cs="Arial"/>
          <w:sz w:val="24"/>
          <w:szCs w:val="24"/>
          <w:lang w:val="sr-Latn-RS"/>
        </w:rPr>
        <w:t>2020/2021</w:t>
      </w:r>
      <w:bookmarkStart w:id="0" w:name="_GoBack"/>
      <w:bookmarkEnd w:id="0"/>
      <w:r w:rsidRPr="00496A05">
        <w:rPr>
          <w:rFonts w:ascii="Arial" w:eastAsia="Calibri" w:hAnsi="Arial" w:cs="Arial"/>
          <w:sz w:val="24"/>
          <w:szCs w:val="24"/>
          <w:lang w:val="sr-Latn-RS"/>
        </w:rPr>
        <w:t>.</w:t>
      </w:r>
      <w:r w:rsidRPr="00496A05">
        <w:rPr>
          <w:rFonts w:ascii="Arial" w:eastAsia="Calibri" w:hAnsi="Arial" w:cs="Arial"/>
          <w:sz w:val="24"/>
          <w:szCs w:val="24"/>
          <w:lang w:val="sr-Cyrl-CS"/>
        </w:rPr>
        <w:t xml:space="preserve"> godina</w:t>
      </w:r>
    </w:p>
    <w:p w:rsidR="00A9784E" w:rsidRPr="00496A05" w:rsidRDefault="00A9784E" w:rsidP="00A9784E">
      <w:pPr>
        <w:spacing w:before="0" w:after="200" w:line="276" w:lineRule="auto"/>
        <w:jc w:val="center"/>
        <w:rPr>
          <w:rFonts w:eastAsia="Calibri" w:cs="Times New Roman"/>
          <w:sz w:val="28"/>
          <w:szCs w:val="28"/>
          <w:lang w:val="sr-Cyrl-CS"/>
        </w:rPr>
      </w:pPr>
    </w:p>
    <w:p w:rsidR="00A9784E" w:rsidRPr="00496A05" w:rsidRDefault="00A9784E" w:rsidP="00A9784E">
      <w:pPr>
        <w:spacing w:before="0" w:after="200" w:line="276" w:lineRule="auto"/>
        <w:jc w:val="center"/>
        <w:rPr>
          <w:rFonts w:eastAsia="Calibri" w:cs="Times New Roman"/>
          <w:sz w:val="24"/>
          <w:szCs w:val="24"/>
          <w:lang w:val="sr-Cyrl-CS"/>
        </w:rPr>
      </w:pPr>
      <w:r w:rsidRPr="00496A05">
        <w:rPr>
          <w:rFonts w:eastAsia="Calibri" w:cs="Times New Roman"/>
          <w:sz w:val="24"/>
          <w:szCs w:val="24"/>
          <w:lang w:val="sr-Cyrl-CS"/>
        </w:rPr>
        <w:t xml:space="preserve">Naziv predmeta: </w:t>
      </w:r>
      <w:r w:rsidRPr="00496A05">
        <w:rPr>
          <w:rFonts w:eastAsia="Calibri" w:cs="Times New Roman"/>
          <w:sz w:val="24"/>
          <w:szCs w:val="24"/>
          <w:lang w:val="sr-Cyrl-CS"/>
        </w:rPr>
        <w:tab/>
      </w:r>
      <w:r w:rsidRPr="00496A05">
        <w:rPr>
          <w:rFonts w:eastAsia="Calibri" w:cs="Times New Roman"/>
          <w:b/>
          <w:sz w:val="24"/>
          <w:szCs w:val="24"/>
          <w:lang w:val="sr-Latn-RS"/>
        </w:rPr>
        <w:t>BOSANSKI JEZIK</w:t>
      </w:r>
      <w:r w:rsidRPr="00496A05">
        <w:rPr>
          <w:rFonts w:eastAsia="Calibri" w:cs="Times New Roman"/>
          <w:sz w:val="24"/>
          <w:szCs w:val="24"/>
          <w:lang w:val="sr-Cyrl-CS"/>
        </w:rPr>
        <w:tab/>
        <w:t xml:space="preserve">              Razred:</w:t>
      </w:r>
      <w:r w:rsidRPr="00496A05">
        <w:rPr>
          <w:rFonts w:eastAsia="Calibri" w:cs="Times New Roman"/>
          <w:b/>
          <w:sz w:val="24"/>
          <w:szCs w:val="24"/>
          <w:lang w:val="sr-Latn-RS"/>
        </w:rPr>
        <w:t xml:space="preserve">  drugi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             </w:t>
      </w:r>
      <w:r w:rsidRPr="00496A05">
        <w:rPr>
          <w:rFonts w:eastAsia="Calibri" w:cs="Times New Roman"/>
          <w:sz w:val="24"/>
          <w:szCs w:val="24"/>
          <w:lang w:val="sr-Latn-RS"/>
        </w:rPr>
        <w:t xml:space="preserve">  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            </w:t>
      </w:r>
      <w:r w:rsidRPr="00496A05">
        <w:rPr>
          <w:rFonts w:eastAsia="Calibri" w:cs="Times New Roman"/>
          <w:sz w:val="24"/>
          <w:szCs w:val="24"/>
          <w:lang w:val="sr-Latn-RS"/>
        </w:rPr>
        <w:t xml:space="preserve">                      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Nedeljni fond časova:  </w:t>
      </w:r>
      <w:r w:rsidRPr="00496A05">
        <w:rPr>
          <w:rFonts w:eastAsia="Calibri" w:cs="Times New Roman"/>
          <w:b/>
          <w:sz w:val="24"/>
          <w:szCs w:val="24"/>
          <w:lang w:val="sr-Latn-RS"/>
        </w:rPr>
        <w:t>5</w:t>
      </w:r>
    </w:p>
    <w:tbl>
      <w:tblPr>
        <w:tblW w:w="14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709"/>
        <w:gridCol w:w="1701"/>
        <w:gridCol w:w="1134"/>
        <w:gridCol w:w="1134"/>
        <w:gridCol w:w="1276"/>
        <w:gridCol w:w="992"/>
        <w:gridCol w:w="1418"/>
        <w:gridCol w:w="1960"/>
      </w:tblGrid>
      <w:tr w:rsidR="00A9784E" w:rsidRPr="00DD0D0D" w:rsidTr="00A5071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Redni broj nastavne teme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D0D0D" w:rsidRDefault="00DD0D0D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Ishodi</w:t>
            </w: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Učenik će biti u stanju da: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Redni broj časa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Naziv nastavne jedinice i korelacija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Oblik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Nastavne metode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Nastavna sredstva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Međupred. povezanost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Evaluacija kvaliteta ostvarenog</w:t>
            </w: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A9784E" w:rsidRPr="00DD0D0D" w:rsidTr="00BE3B8A">
        <w:tc>
          <w:tcPr>
            <w:tcW w:w="704" w:type="dxa"/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3.47.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70C" w:rsidRPr="00DD0D0D" w:rsidRDefault="003A170C" w:rsidP="003A170C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uoči i razlikuje glasove dž i đ u riječima; pravilno izgovara i piše glasove dž i đ.</w:t>
            </w:r>
          </w:p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133.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</w:tcPr>
          <w:p w:rsidR="003A170C" w:rsidRPr="00DD0D0D" w:rsidRDefault="003A170C" w:rsidP="003A170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Izgovaranje i pisanje glasova dž i đ</w:t>
            </w:r>
          </w:p>
          <w:p w:rsidR="00A9784E" w:rsidRPr="00DD0D0D" w:rsidRDefault="00A9784E" w:rsidP="00716503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vježbanje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Kontrolni zadaci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lastRenderedPageBreak/>
              <w:t>Likovna kultura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lastRenderedPageBreak/>
              <w:t>Identifikacija situacija u kojima će učenici steći i pokazati ponašanje u skladu sa propisanim ishodima.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DD0D0D" w:rsidRPr="00DD0D0D" w:rsidRDefault="00DD0D0D" w:rsidP="00DD0D0D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</w:tc>
      </w:tr>
      <w:tr w:rsidR="00A9784E" w:rsidRPr="00DD0D0D" w:rsidTr="00BE3B8A">
        <w:tc>
          <w:tcPr>
            <w:tcW w:w="704" w:type="dxa"/>
          </w:tcPr>
          <w:p w:rsidR="00A9784E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4.14.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5D0F71" w:rsidP="005D0F71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Samosttalno usmeno ispriča neki doživljaj ili događaj; razlikuje sažeto od opširnog pričanja; priča događaje onim redoslijedom kojim su se odvijali i povezuje ih u cjelinu.</w:t>
            </w: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134.</w:t>
            </w:r>
          </w:p>
        </w:tc>
        <w:tc>
          <w:tcPr>
            <w:tcW w:w="1701" w:type="dxa"/>
          </w:tcPr>
          <w:p w:rsidR="00A9784E" w:rsidRPr="00DD0D0D" w:rsidRDefault="005D0F71" w:rsidP="003A170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b/>
                <w:sz w:val="16"/>
                <w:szCs w:val="16"/>
                <w:lang w:val="sr-Latn-RS"/>
              </w:rPr>
              <w:t>Ispričaj priču</w:t>
            </w:r>
          </w:p>
          <w:p w:rsidR="00EC2F48" w:rsidRPr="00DD0D0D" w:rsidRDefault="00EC2F48" w:rsidP="00EC2F48">
            <w:pPr>
              <w:jc w:val="right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(Naš jezik)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vježbanje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Naš jezik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4B5086">
        <w:tc>
          <w:tcPr>
            <w:tcW w:w="704" w:type="dxa"/>
          </w:tcPr>
          <w:p w:rsidR="00A9784E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2.42.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1F75" w:rsidRPr="00DD0D0D" w:rsidRDefault="00651F75" w:rsidP="00F338EA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A9784E" w:rsidRPr="00DD0D0D" w:rsidRDefault="00A9784E" w:rsidP="00F338EA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Samostalno čita domaću lektiru; uočava i imenuje kompoziciine cjeline pročitanog djela; 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osobine;razumije poruku pročitanog teksta i iskazuje u obliku kratke rečenice;navodi jednostavne primjere poređenja iz</w:t>
            </w:r>
            <w:r w:rsidR="00F338EA"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 tekstova i svakodnevnog života.</w:t>
            </w: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135.</w:t>
            </w:r>
          </w:p>
        </w:tc>
        <w:tc>
          <w:tcPr>
            <w:tcW w:w="1701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Bajke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H.K.Andersen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Ppt prezentacija, plakati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4B5086">
        <w:tc>
          <w:tcPr>
            <w:tcW w:w="704" w:type="dxa"/>
          </w:tcPr>
          <w:p w:rsidR="00A9784E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2.43.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136.</w:t>
            </w:r>
          </w:p>
        </w:tc>
        <w:tc>
          <w:tcPr>
            <w:tcW w:w="1701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Bajke  H.K.Andersen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sr-Latn-RS"/>
              </w:rPr>
            </w:pPr>
            <w:r w:rsidRPr="00DD0D0D">
              <w:rPr>
                <w:rFonts w:ascii="Arial" w:hAnsi="Arial" w:cs="Arial"/>
                <w:b/>
                <w:sz w:val="12"/>
                <w:szCs w:val="12"/>
                <w:lang w:val="sr-Latn-RS"/>
              </w:rPr>
              <w:t>SON: ljudske djelatnosti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obrada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Čitanka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4B5086">
        <w:tc>
          <w:tcPr>
            <w:tcW w:w="70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2.44.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137.</w:t>
            </w:r>
          </w:p>
        </w:tc>
        <w:tc>
          <w:tcPr>
            <w:tcW w:w="1701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Bajke   H.K.Andersen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grupni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Čitanka, pripremljeni zadaci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3.48.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8EA" w:rsidRPr="00DD0D0D" w:rsidRDefault="00F338EA" w:rsidP="00F338EA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A9784E" w:rsidRPr="00DD0D0D" w:rsidRDefault="00F338EA" w:rsidP="00F338EA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P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ravilno izgovara, upotrebljava i piše glas H u riječima;</w:t>
            </w: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138.</w:t>
            </w:r>
          </w:p>
        </w:tc>
        <w:tc>
          <w:tcPr>
            <w:tcW w:w="1701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Glas (slovo) H u riječima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vježbanje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       u paru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Naš jezik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F338EA">
        <w:trPr>
          <w:trHeight w:val="1408"/>
        </w:trPr>
        <w:tc>
          <w:tcPr>
            <w:tcW w:w="704" w:type="dxa"/>
          </w:tcPr>
          <w:p w:rsidR="00A9784E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lastRenderedPageBreak/>
              <w:t>2.45.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F338EA" w:rsidP="00F338EA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Uočav</w:t>
            </w:r>
            <w:r w:rsidR="00374501">
              <w:rPr>
                <w:rFonts w:ascii="Arial" w:eastAsia="Calibri" w:hAnsi="Arial" w:cs="Arial"/>
                <w:sz w:val="18"/>
                <w:szCs w:val="18"/>
                <w:lang w:val="sr-Latn-RS"/>
              </w:rPr>
              <w:t>a osnovno raspoloženje u pjesmi;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razlikuje sti i strofu;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uočava stihove koji se rimuju; uočava pjesničke slike; izražajno recitira pjesmu; ključne motive u pjesmi predstavi crtežom; 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Ilustrira sadržaj pjesme.</w:t>
            </w: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139.</w:t>
            </w:r>
          </w:p>
        </w:tc>
        <w:tc>
          <w:tcPr>
            <w:tcW w:w="1701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„Nanina sehara“ Omer Turković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Čitanka, ilustracija sehare, sehara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3.49.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F338EA" w:rsidP="00F338EA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Pravilno piše odričnu riječcu NE uz glagole; uočavai i pravilno piše izutetke (nije, nisam, nemam, neće)</w:t>
            </w:r>
            <w:r w:rsid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140.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Pisanje odrične riječce NE uz glagole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Naš jezik, pripremljeni primjeri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</w:tcPr>
          <w:p w:rsidR="00A9784E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2.46.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716503" w:rsidP="00716503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razumije poruku pročitanog teksta i iskazuje u obliku kratke rečenice;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navodi jednostavne primjere poređenja iz</w:t>
            </w:r>
            <w:r w:rsid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 tekstova i svakodnevnog života.</w:t>
            </w:r>
          </w:p>
        </w:tc>
        <w:tc>
          <w:tcPr>
            <w:tcW w:w="709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141.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Basna: „Lisica i jarac“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sr-Latn-RS"/>
              </w:rPr>
            </w:pPr>
            <w:r w:rsidRPr="00DD0D0D">
              <w:rPr>
                <w:rFonts w:ascii="Arial" w:hAnsi="Arial" w:cs="Arial"/>
                <w:b/>
                <w:sz w:val="12"/>
                <w:szCs w:val="12"/>
                <w:lang w:val="sr-Latn-RS"/>
              </w:rPr>
              <w:t>SON: Domaćei divlje životinje</w:t>
            </w:r>
          </w:p>
        </w:tc>
        <w:tc>
          <w:tcPr>
            <w:tcW w:w="1134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obrada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Čitanka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3.50.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716503" w:rsidP="00716503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Primjenjuje osnovna pravopisna pravila; pravilno piše 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datume /dan/mjesec/godina</w:t>
            </w:r>
            <w:r w:rsidR="005D0F71"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142.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Pisanje datuma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Primjeri knjiga i tekstova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3.51.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5D0F71" w:rsidP="00A70AF5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Sagleda sopstveno postignuće u oblasti jezika na osnovu rezultata testa provjere znanja</w:t>
            </w:r>
            <w:r w:rsid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143.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Provjerimo svoje znanje iz pravopisa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utvrđivanje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Kontrolni zadaci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70AF5" w:rsidRPr="00DD0D0D" w:rsidTr="00DF51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4.15.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AF5" w:rsidRPr="00DD0D0D" w:rsidRDefault="00A70AF5" w:rsidP="00A70AF5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A70AF5" w:rsidRPr="00DD0D0D" w:rsidRDefault="00A70AF5" w:rsidP="00A70AF5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Posmatra i uočava pojedinisti u svojoj okolini; iskaže svoj doživljaj, osjećanja, maštanja i zapažanja o prirodi;samostalno napiše kraći sastav o prirodnim pojavama</w:t>
            </w:r>
            <w:r w:rsid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144.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Opis prirode – govona vježba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sr-Latn-RS"/>
              </w:rPr>
            </w:pPr>
            <w:r w:rsidRPr="00DD0D0D">
              <w:rPr>
                <w:rFonts w:ascii="Arial" w:hAnsi="Arial" w:cs="Arial"/>
                <w:b/>
                <w:sz w:val="12"/>
                <w:szCs w:val="12"/>
                <w:lang w:val="sr-Latn-RS"/>
              </w:rPr>
              <w:t>LK: Proljeće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vežbanje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Ppt prezentacija, ilustracije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AF5" w:rsidRPr="00DD0D0D" w:rsidRDefault="00A70AF5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AF5" w:rsidRPr="00DD0D0D" w:rsidRDefault="00A70AF5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70AF5" w:rsidRPr="00DD0D0D" w:rsidTr="00DF51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4.16.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AF5" w:rsidRPr="00DD0D0D" w:rsidRDefault="00A70AF5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145.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Proljeće – pismena vježba (Naš jezik)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sr-Latn-RS"/>
              </w:rPr>
            </w:pPr>
            <w:r w:rsidRPr="00DD0D0D">
              <w:rPr>
                <w:rFonts w:ascii="Arial" w:hAnsi="Arial" w:cs="Arial"/>
                <w:b/>
                <w:sz w:val="12"/>
                <w:szCs w:val="12"/>
                <w:lang w:val="sr-Latn-RS"/>
              </w:rPr>
              <w:t>LK:Proljeće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sr-Latn-RS"/>
              </w:rPr>
            </w:pP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vježbanje</w:t>
            </w:r>
          </w:p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  <w:p w:rsidR="00A70AF5" w:rsidRPr="00DD0D0D" w:rsidRDefault="00A70AF5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F5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Primjeri tekstova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AF5" w:rsidRPr="00DD0D0D" w:rsidRDefault="00A70AF5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AF5" w:rsidRPr="00DD0D0D" w:rsidRDefault="00A70AF5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DD0D0D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2.47.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70AF5" w:rsidP="00A70AF5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 razumije poruku pročitanog teksta i iskazuje u obliku kratke rečenice; navodi jednostavne primjere poređenja iz tekstova i svakodnevnog života.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146.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„Tvrdica“ Šaljiva narodna priča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obrada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Čitanka, ilustracije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lastRenderedPageBreak/>
              <w:t>3.52.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70AF5" w:rsidP="00562E71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Razlikuju riječi koje imaju isti oblik a različito značenje; umije da odredi značenje riječi na osnovu konteksta rečenice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147.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71" w:rsidRPr="00DD0D0D" w:rsidRDefault="00562E71" w:rsidP="00A70AF5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Riječi istog oblika, a različitog značenja</w:t>
            </w:r>
          </w:p>
          <w:p w:rsidR="00A9784E" w:rsidRPr="00DD0D0D" w:rsidRDefault="00A9784E" w:rsidP="00A70AF5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A70AF5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vježbanje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Naš jezik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A9784E" w:rsidRPr="00DD0D0D" w:rsidTr="00BE3B8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562E71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3.53.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562E71" w:rsidP="00562E71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Razlikujue riječi  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Latn-RS"/>
              </w:rPr>
              <w:t>istog ili sličnog značenje a imaju različit oblik</w:t>
            </w:r>
            <w:r w:rsidRPr="00DD0D0D">
              <w:rPr>
                <w:rFonts w:ascii="Arial" w:eastAsia="Calibri" w:hAnsi="Arial" w:cs="Arial"/>
                <w:sz w:val="18"/>
                <w:szCs w:val="18"/>
                <w:lang w:val="sr-Cyrl-CS"/>
              </w:rPr>
              <w:t>; umije da odredi značenje riječi na osnovu konteksta rečenice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148.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E71" w:rsidRPr="00DD0D0D" w:rsidRDefault="00562E71" w:rsidP="00562E71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Riječi različitog oblika, a istog ili sličng značenja</w:t>
            </w:r>
          </w:p>
          <w:p w:rsidR="00A9784E" w:rsidRPr="00DD0D0D" w:rsidRDefault="00A9784E" w:rsidP="00A70AF5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  <w:p w:rsidR="00A9784E" w:rsidRPr="00DD0D0D" w:rsidRDefault="00A9784E" w:rsidP="00562E71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70AF5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vježbanje</w:t>
            </w:r>
          </w:p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Frontalni, individualni</w:t>
            </w:r>
          </w:p>
          <w:p w:rsidR="00A9784E" w:rsidRPr="00DD0D0D" w:rsidRDefault="00A9784E" w:rsidP="00A9784E">
            <w:pPr>
              <w:ind w:right="-187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4"/>
                <w:szCs w:val="14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E" w:rsidRPr="00DD0D0D" w:rsidRDefault="00A9784E" w:rsidP="00A9784E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DD0D0D">
              <w:rPr>
                <w:rFonts w:ascii="Arial" w:hAnsi="Arial" w:cs="Arial"/>
                <w:sz w:val="16"/>
                <w:szCs w:val="16"/>
                <w:lang w:val="sr-Latn-RS"/>
              </w:rPr>
              <w:t>Naš jezik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84E" w:rsidRPr="00DD0D0D" w:rsidRDefault="00A9784E" w:rsidP="00A9784E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84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79"/>
      </w:tblGrid>
      <w:tr w:rsidR="00562E71" w:rsidRPr="007E4A1B" w:rsidTr="00562E71">
        <w:trPr>
          <w:trHeight w:val="1575"/>
        </w:trPr>
        <w:tc>
          <w:tcPr>
            <w:tcW w:w="14879" w:type="dxa"/>
            <w:shd w:val="clear" w:color="auto" w:fill="auto"/>
          </w:tcPr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</w:p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EVALUACIJA KVALITETA ISPLANIRANOG</w:t>
            </w:r>
          </w:p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562E71" w:rsidRPr="007E4A1B" w:rsidTr="00562E71">
        <w:trPr>
          <w:trHeight w:val="440"/>
        </w:trPr>
        <w:tc>
          <w:tcPr>
            <w:tcW w:w="14879" w:type="dxa"/>
            <w:shd w:val="clear" w:color="auto" w:fill="auto"/>
          </w:tcPr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</w:p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562E71" w:rsidRPr="007E4A1B" w:rsidRDefault="00562E71" w:rsidP="00562E71">
            <w:pPr>
              <w:jc w:val="center"/>
              <w:rPr>
                <w:sz w:val="18"/>
                <w:szCs w:val="18"/>
                <w:lang w:val="sr-Latn-BA"/>
              </w:rPr>
            </w:pPr>
          </w:p>
        </w:tc>
      </w:tr>
    </w:tbl>
    <w:p w:rsidR="00A9784E" w:rsidRPr="00496A05" w:rsidRDefault="00A9784E" w:rsidP="00A9784E">
      <w:pPr>
        <w:spacing w:before="0" w:after="200" w:line="276" w:lineRule="auto"/>
        <w:jc w:val="center"/>
        <w:rPr>
          <w:rFonts w:ascii="Calibri" w:eastAsia="Calibri" w:hAnsi="Calibri" w:cs="Times New Roman"/>
          <w:sz w:val="22"/>
          <w:lang w:val="sr-Latn-RS"/>
        </w:rPr>
      </w:pPr>
    </w:p>
    <w:p w:rsidR="00A9784E" w:rsidRPr="00496A05" w:rsidRDefault="00A9784E" w:rsidP="00A9784E">
      <w:pPr>
        <w:spacing w:before="0" w:after="200" w:line="276" w:lineRule="auto"/>
        <w:jc w:val="center"/>
        <w:rPr>
          <w:rFonts w:ascii="Calibri" w:eastAsia="Calibri" w:hAnsi="Calibri" w:cs="Times New Roman"/>
          <w:sz w:val="22"/>
          <w:lang w:val="sr-Latn-RS"/>
        </w:rPr>
      </w:pPr>
    </w:p>
    <w:p w:rsidR="00A9784E" w:rsidRPr="00496A05" w:rsidRDefault="00A9784E" w:rsidP="00A9784E">
      <w:pPr>
        <w:spacing w:before="0" w:after="200" w:line="276" w:lineRule="auto"/>
        <w:jc w:val="center"/>
        <w:rPr>
          <w:rFonts w:ascii="Calibri" w:eastAsia="Calibri" w:hAnsi="Calibri" w:cs="Times New Roman"/>
          <w:sz w:val="22"/>
          <w:lang w:val="sr-Latn-RS"/>
        </w:rPr>
      </w:pPr>
    </w:p>
    <w:p w:rsidR="005A20D6" w:rsidRDefault="005A20D6" w:rsidP="00A9784E">
      <w:pPr>
        <w:jc w:val="center"/>
      </w:pPr>
    </w:p>
    <w:sectPr w:rsidR="005A20D6" w:rsidSect="00A9784E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4E"/>
    <w:rsid w:val="001E7F2D"/>
    <w:rsid w:val="00374501"/>
    <w:rsid w:val="003A170C"/>
    <w:rsid w:val="00562E71"/>
    <w:rsid w:val="005A20D6"/>
    <w:rsid w:val="005D0F71"/>
    <w:rsid w:val="00651F75"/>
    <w:rsid w:val="00716503"/>
    <w:rsid w:val="008F1050"/>
    <w:rsid w:val="00A70AF5"/>
    <w:rsid w:val="00A9784E"/>
    <w:rsid w:val="00DD0D0D"/>
    <w:rsid w:val="00EC2F48"/>
    <w:rsid w:val="00F3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8DA78A-A851-462E-95ED-ADE076303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8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2020-03-27T20:53:00Z</dcterms:created>
  <dcterms:modified xsi:type="dcterms:W3CDTF">2020-08-24T16:20:00Z</dcterms:modified>
</cp:coreProperties>
</file>